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2A9AF" w14:textId="626910D8" w:rsidR="005F68A0" w:rsidRPr="0041295B" w:rsidRDefault="005F68A0" w:rsidP="005F68A0">
      <w:pPr>
        <w:suppressAutoHyphens/>
        <w:jc w:val="right"/>
        <w:textAlignment w:val="baseline"/>
        <w:rPr>
          <w:szCs w:val="24"/>
          <w:lang w:eastAsia="lt-LT"/>
        </w:rPr>
      </w:pPr>
      <w:r w:rsidRPr="0041295B">
        <w:rPr>
          <w:rFonts w:ascii="Cambria" w:hAnsi="Cambria"/>
          <w:szCs w:val="24"/>
          <w:lang w:eastAsia="lt-LT"/>
        </w:rPr>
        <w:tab/>
      </w:r>
      <w:r w:rsidRPr="0041295B">
        <w:rPr>
          <w:rFonts w:ascii="Cambria" w:hAnsi="Cambria"/>
          <w:szCs w:val="24"/>
          <w:lang w:eastAsia="lt-LT"/>
        </w:rPr>
        <w:tab/>
      </w:r>
      <w:r w:rsidRPr="0041295B">
        <w:rPr>
          <w:rFonts w:ascii="Cambria" w:hAnsi="Cambria"/>
          <w:szCs w:val="24"/>
          <w:lang w:eastAsia="lt-LT"/>
        </w:rPr>
        <w:tab/>
      </w:r>
      <w:r w:rsidRPr="0041295B">
        <w:rPr>
          <w:rFonts w:ascii="Cambria" w:hAnsi="Cambria"/>
          <w:szCs w:val="24"/>
          <w:lang w:eastAsia="lt-LT"/>
        </w:rPr>
        <w:tab/>
      </w:r>
      <w:r w:rsidRPr="0041295B">
        <w:rPr>
          <w:rFonts w:ascii="Cambria" w:hAnsi="Cambria"/>
          <w:szCs w:val="24"/>
          <w:lang w:eastAsia="lt-LT"/>
        </w:rPr>
        <w:tab/>
      </w:r>
      <w:r w:rsidRPr="0041295B">
        <w:rPr>
          <w:szCs w:val="24"/>
          <w:lang w:eastAsia="lt-LT"/>
        </w:rPr>
        <w:t>Projektas</w:t>
      </w:r>
    </w:p>
    <w:p w14:paraId="67DF614D" w14:textId="028AAD30" w:rsidR="00A36F0B" w:rsidRPr="0041295B" w:rsidRDefault="007B1CAF">
      <w:pPr>
        <w:suppressAutoHyphens/>
        <w:jc w:val="center"/>
        <w:textAlignment w:val="baseline"/>
        <w:rPr>
          <w:rFonts w:ascii="Cambria" w:hAnsi="Cambria"/>
          <w:szCs w:val="24"/>
          <w:lang w:eastAsia="lt-LT"/>
        </w:rPr>
      </w:pPr>
      <w:r w:rsidRPr="0041295B">
        <w:rPr>
          <w:noProof/>
          <w:lang w:eastAsia="lt-LT"/>
        </w:rPr>
        <w:drawing>
          <wp:inline distT="0" distB="0" distL="0" distR="0" wp14:anchorId="6E54A004" wp14:editId="46CC9BF1">
            <wp:extent cx="676275" cy="6762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675C30" w14:textId="77777777" w:rsidR="007B1CAF" w:rsidRPr="0041295B" w:rsidRDefault="007B1CAF">
      <w:pPr>
        <w:suppressAutoHyphens/>
        <w:jc w:val="center"/>
        <w:textAlignment w:val="baseline"/>
        <w:rPr>
          <w:rFonts w:ascii="Cambria" w:hAnsi="Cambria"/>
          <w:szCs w:val="24"/>
          <w:lang w:eastAsia="lt-LT"/>
        </w:rPr>
      </w:pPr>
    </w:p>
    <w:p w14:paraId="67DF6150" w14:textId="3D2C4213" w:rsidR="00A36F0B" w:rsidRPr="0041295B" w:rsidRDefault="00B96340">
      <w:pPr>
        <w:suppressAutoHyphens/>
        <w:jc w:val="center"/>
        <w:textAlignment w:val="baseline"/>
        <w:rPr>
          <w:b/>
          <w:lang w:eastAsia="zh-CN"/>
        </w:rPr>
      </w:pPr>
      <w:r w:rsidRPr="0041295B">
        <w:rPr>
          <w:b/>
          <w:lang w:eastAsia="zh-CN"/>
        </w:rPr>
        <w:t>ANYKŠČIŲ</w:t>
      </w:r>
      <w:r w:rsidR="003C5F41" w:rsidRPr="0041295B">
        <w:rPr>
          <w:b/>
          <w:lang w:eastAsia="zh-CN"/>
        </w:rPr>
        <w:t xml:space="preserve"> RAJONO SAVIVALDYBĖS TARYBA</w:t>
      </w:r>
    </w:p>
    <w:p w14:paraId="67DF6151" w14:textId="77777777" w:rsidR="00A36F0B" w:rsidRPr="0041295B" w:rsidRDefault="00A36F0B">
      <w:pPr>
        <w:suppressAutoHyphens/>
        <w:jc w:val="center"/>
        <w:textAlignment w:val="baseline"/>
        <w:rPr>
          <w:b/>
          <w:szCs w:val="24"/>
          <w:lang w:eastAsia="lt-LT"/>
        </w:rPr>
      </w:pPr>
    </w:p>
    <w:p w14:paraId="67DF6152" w14:textId="77777777" w:rsidR="00A36F0B" w:rsidRPr="0041295B" w:rsidRDefault="003C5F41">
      <w:pPr>
        <w:suppressAutoHyphens/>
        <w:jc w:val="center"/>
        <w:textAlignment w:val="baseline"/>
        <w:rPr>
          <w:b/>
          <w:szCs w:val="24"/>
          <w:lang w:eastAsia="lt-LT"/>
        </w:rPr>
      </w:pPr>
      <w:r w:rsidRPr="0041295B">
        <w:rPr>
          <w:b/>
          <w:szCs w:val="24"/>
          <w:lang w:eastAsia="lt-LT"/>
        </w:rPr>
        <w:t>SPRENDIMAS</w:t>
      </w:r>
    </w:p>
    <w:p w14:paraId="54B4CBC7" w14:textId="6A333D74" w:rsidR="00FC3601" w:rsidRPr="0041295B" w:rsidRDefault="00FC3601">
      <w:pPr>
        <w:suppressAutoHyphens/>
        <w:jc w:val="center"/>
        <w:textAlignment w:val="baseline"/>
        <w:rPr>
          <w:b/>
          <w:szCs w:val="24"/>
          <w:lang w:eastAsia="lt-LT"/>
        </w:rPr>
      </w:pPr>
      <w:r w:rsidRPr="0041295B">
        <w:rPr>
          <w:b/>
          <w:szCs w:val="24"/>
          <w:lang w:eastAsia="lt-LT"/>
        </w:rPr>
        <w:t>DĖL ANYKŠČIŲ RAJONO SAVIVALDYBĖS ATSINAUJINANČIŲ IŠTEKLIŲ ENERGIJOS NAUDOJIMO PLĖTROS VEIKSMŲ PLANO IKI 2030 M. PATVIRTINIMO</w:t>
      </w:r>
    </w:p>
    <w:p w14:paraId="67DF6154" w14:textId="77777777" w:rsidR="00A36F0B" w:rsidRPr="0041295B" w:rsidRDefault="00A36F0B">
      <w:pPr>
        <w:suppressAutoHyphens/>
        <w:ind w:firstLine="62"/>
        <w:jc w:val="center"/>
        <w:textAlignment w:val="baseline"/>
        <w:rPr>
          <w:szCs w:val="24"/>
          <w:lang w:eastAsia="lt-LT"/>
        </w:rPr>
      </w:pPr>
    </w:p>
    <w:p w14:paraId="67DF6155" w14:textId="61C9323D" w:rsidR="00A36F0B" w:rsidRPr="0041295B" w:rsidRDefault="003C5F41">
      <w:pPr>
        <w:suppressAutoHyphens/>
        <w:jc w:val="center"/>
        <w:textAlignment w:val="baseline"/>
        <w:rPr>
          <w:szCs w:val="24"/>
          <w:lang w:eastAsia="lt-LT"/>
        </w:rPr>
      </w:pPr>
      <w:r w:rsidRPr="0041295B">
        <w:rPr>
          <w:szCs w:val="24"/>
          <w:lang w:eastAsia="lt-LT"/>
        </w:rPr>
        <w:t>20</w:t>
      </w:r>
      <w:r w:rsidR="00B96340" w:rsidRPr="0041295B">
        <w:rPr>
          <w:szCs w:val="24"/>
          <w:lang w:eastAsia="lt-LT"/>
        </w:rPr>
        <w:t>2</w:t>
      </w:r>
      <w:r w:rsidR="005F68A0" w:rsidRPr="0041295B">
        <w:rPr>
          <w:szCs w:val="24"/>
          <w:lang w:eastAsia="lt-LT"/>
        </w:rPr>
        <w:t>3</w:t>
      </w:r>
      <w:r w:rsidRPr="0041295B">
        <w:rPr>
          <w:szCs w:val="24"/>
          <w:lang w:eastAsia="lt-LT"/>
        </w:rPr>
        <w:t xml:space="preserve"> m.</w:t>
      </w:r>
      <w:r w:rsidR="002C6E03">
        <w:rPr>
          <w:szCs w:val="24"/>
          <w:lang w:eastAsia="lt-LT"/>
        </w:rPr>
        <w:t xml:space="preserve">        </w:t>
      </w:r>
      <w:r w:rsidR="005F68A0" w:rsidRPr="0041295B">
        <w:rPr>
          <w:szCs w:val="24"/>
          <w:lang w:eastAsia="lt-LT"/>
        </w:rPr>
        <w:t xml:space="preserve"> </w:t>
      </w:r>
      <w:r w:rsidR="00AE7B55" w:rsidRPr="0041295B">
        <w:rPr>
          <w:szCs w:val="24"/>
          <w:lang w:eastAsia="lt-LT"/>
        </w:rPr>
        <w:t xml:space="preserve"> </w:t>
      </w:r>
      <w:r w:rsidRPr="0041295B">
        <w:rPr>
          <w:szCs w:val="24"/>
          <w:lang w:eastAsia="lt-LT"/>
        </w:rPr>
        <w:t xml:space="preserve">d. Nr. </w:t>
      </w:r>
      <w:r w:rsidR="00984546" w:rsidRPr="0041295B">
        <w:rPr>
          <w:szCs w:val="24"/>
          <w:lang w:eastAsia="lt-LT"/>
        </w:rPr>
        <w:t>1-</w:t>
      </w:r>
      <w:r w:rsidRPr="0041295B">
        <w:rPr>
          <w:szCs w:val="24"/>
          <w:lang w:eastAsia="lt-LT"/>
        </w:rPr>
        <w:t>T</w:t>
      </w:r>
      <w:r w:rsidR="00954565" w:rsidRPr="0041295B">
        <w:rPr>
          <w:szCs w:val="24"/>
          <w:lang w:eastAsia="lt-LT"/>
        </w:rPr>
        <w:t>-</w:t>
      </w:r>
    </w:p>
    <w:p w14:paraId="67DF6157" w14:textId="50D973DA" w:rsidR="00A36F0B" w:rsidRPr="0041295B" w:rsidRDefault="00B96340" w:rsidP="00B96340">
      <w:pPr>
        <w:suppressAutoHyphens/>
        <w:jc w:val="center"/>
        <w:textAlignment w:val="baseline"/>
        <w:rPr>
          <w:szCs w:val="24"/>
          <w:lang w:eastAsia="lt-LT"/>
        </w:rPr>
      </w:pPr>
      <w:r w:rsidRPr="0041295B">
        <w:rPr>
          <w:szCs w:val="24"/>
          <w:lang w:eastAsia="lt-LT"/>
        </w:rPr>
        <w:t>Anykščiai</w:t>
      </w:r>
    </w:p>
    <w:p w14:paraId="67DF6158" w14:textId="77777777" w:rsidR="00A36F0B" w:rsidRPr="0041295B" w:rsidRDefault="00A36F0B">
      <w:pPr>
        <w:suppressAutoHyphens/>
        <w:jc w:val="both"/>
        <w:textAlignment w:val="baseline"/>
        <w:rPr>
          <w:szCs w:val="24"/>
          <w:lang w:eastAsia="lt-LT"/>
        </w:rPr>
      </w:pPr>
    </w:p>
    <w:p w14:paraId="1822E1D5" w14:textId="264CCE28" w:rsidR="00FC3601" w:rsidRPr="0041295B" w:rsidRDefault="00FC3601" w:rsidP="00FC3601">
      <w:pPr>
        <w:suppressAutoHyphens/>
        <w:spacing w:line="360" w:lineRule="auto"/>
        <w:ind w:firstLine="567"/>
        <w:jc w:val="both"/>
        <w:textAlignment w:val="baseline"/>
        <w:rPr>
          <w:szCs w:val="24"/>
        </w:rPr>
      </w:pPr>
      <w:r w:rsidRPr="0041295B">
        <w:rPr>
          <w:szCs w:val="24"/>
        </w:rPr>
        <w:t>Vadovaudamasi Lietuvos Respublikos vietos savivaldos įstatymo 16 straipsnio 4 dalimi, Lietuvos Respublikos atsinaujinančių išteklių energetikos įstatymo 57 straipsni</w:t>
      </w:r>
      <w:r w:rsidR="002D14F2" w:rsidRPr="0041295B">
        <w:rPr>
          <w:szCs w:val="24"/>
        </w:rPr>
        <w:t>u</w:t>
      </w:r>
      <w:r w:rsidRPr="0041295B">
        <w:rPr>
          <w:szCs w:val="24"/>
        </w:rPr>
        <w:t xml:space="preserve">, </w:t>
      </w:r>
      <w:r w:rsidR="00A73F2A" w:rsidRPr="0041295B">
        <w:rPr>
          <w:szCs w:val="24"/>
        </w:rPr>
        <w:t>Savivaldybių atsinaujinančių išteklių energijos naudojimo plėtros veiksmų planų rengimo, derinimo ir įgyvendinimo rezultatų skelbimo taisyklių, patvirtintų 2022 m. birželio 3 d. Lietuvos Respublikos energetikos ministro įsakymu Nr. 1-183 „Dėl savivaldybių atsinaujinančių išteklių energijos naudojimo plėtros veiksmų planų rengimo, derinimo ir įgyvendinimo rezultatų skelbimo taisyklių patvirtinimo“, 9.1, 9.2 ir 22 punktais</w:t>
      </w:r>
      <w:r w:rsidRPr="0041295B">
        <w:rPr>
          <w:szCs w:val="24"/>
        </w:rPr>
        <w:t xml:space="preserve"> ir atsižvelgdama į Lietuvos Respublikos energetikos ministerijos 2023 m. vasario 2 d. raštą Nr. 3-165 „Anykščių rajono savivaldybės atsinaujinančių išteklių energijos naudojimo plėtros veiksmų plano 2021–2030 metams vertinimas“, </w:t>
      </w:r>
      <w:r w:rsidR="00694F09">
        <w:rPr>
          <w:szCs w:val="24"/>
        </w:rPr>
        <w:t xml:space="preserve">Anykščių rajono savivaldybės atsinaujinančių išteklių energijos naudojimo plėtros veiksmų plano tvirtinimo ir įgyvendinimo tvarkos aprašo, patvirtinto </w:t>
      </w:r>
      <w:r w:rsidR="00EE0CE3">
        <w:rPr>
          <w:szCs w:val="24"/>
        </w:rPr>
        <w:t>Anykščių rajono savivaldybės tarybos 2023 m. vasario 23 d. sprendimo Nr. 1-TS-34 „</w:t>
      </w:r>
      <w:r w:rsidR="00EE0CE3" w:rsidRPr="00EE0CE3">
        <w:rPr>
          <w:szCs w:val="24"/>
        </w:rPr>
        <w:t>Dėl Anykščių rajono savivaldybės atsinaujinančių išteklių energijos naudojimo plėtros veiksmų plano tvirtinimo ir įgyvendinimo tvarkos aprašo patvirtinimo</w:t>
      </w:r>
      <w:r w:rsidR="00EE0CE3">
        <w:rPr>
          <w:szCs w:val="24"/>
        </w:rPr>
        <w:t xml:space="preserve">“, 11 punktą, </w:t>
      </w:r>
      <w:r w:rsidRPr="0041295B">
        <w:rPr>
          <w:szCs w:val="24"/>
        </w:rPr>
        <w:t>Anykščių rajono savivaldybės taryba n u s p r e n d ž i a:</w:t>
      </w:r>
    </w:p>
    <w:p w14:paraId="1F011073" w14:textId="2DDB91CD" w:rsidR="002D14F2" w:rsidRPr="0041295B" w:rsidRDefault="00FC3601" w:rsidP="002D14F2">
      <w:pPr>
        <w:pStyle w:val="Sraopastraipa"/>
        <w:numPr>
          <w:ilvl w:val="0"/>
          <w:numId w:val="5"/>
        </w:numPr>
        <w:suppressAutoHyphens/>
        <w:spacing w:line="360" w:lineRule="auto"/>
        <w:jc w:val="both"/>
        <w:textAlignment w:val="baseline"/>
        <w:rPr>
          <w:szCs w:val="24"/>
          <w:lang w:eastAsia="lt-LT"/>
        </w:rPr>
      </w:pPr>
      <w:r w:rsidRPr="0041295B">
        <w:rPr>
          <w:szCs w:val="24"/>
        </w:rPr>
        <w:t>Patvirtinti Anykščių rajono savivaldybės atsinaujinančių išteklių energijos naudojimo plėtros veiksmų planą iki 2030 m. (pridedama).</w:t>
      </w:r>
      <w:r w:rsidR="0020105E" w:rsidRPr="0041295B">
        <w:rPr>
          <w:szCs w:val="24"/>
          <w:lang w:eastAsia="lt-LT"/>
        </w:rPr>
        <w:t xml:space="preserve">   </w:t>
      </w:r>
    </w:p>
    <w:p w14:paraId="60FAEA95" w14:textId="2041C4C5" w:rsidR="003C5F41" w:rsidRPr="0041295B" w:rsidRDefault="002D14F2" w:rsidP="002D14F2">
      <w:pPr>
        <w:pStyle w:val="Sraopastraipa"/>
        <w:numPr>
          <w:ilvl w:val="0"/>
          <w:numId w:val="5"/>
        </w:numPr>
        <w:suppressAutoHyphens/>
        <w:spacing w:line="360" w:lineRule="auto"/>
        <w:jc w:val="both"/>
        <w:textAlignment w:val="baseline"/>
        <w:rPr>
          <w:szCs w:val="24"/>
          <w:lang w:eastAsia="lt-LT"/>
        </w:rPr>
      </w:pPr>
      <w:r w:rsidRPr="0041295B">
        <w:rPr>
          <w:szCs w:val="24"/>
          <w:lang w:eastAsia="lt-LT"/>
        </w:rPr>
        <w:t xml:space="preserve">Paskelbti šį </w:t>
      </w:r>
      <w:r w:rsidR="0020105E" w:rsidRPr="0041295B">
        <w:rPr>
          <w:szCs w:val="24"/>
          <w:lang w:eastAsia="lt-LT"/>
        </w:rPr>
        <w:t>sprendim</w:t>
      </w:r>
      <w:r w:rsidRPr="0041295B">
        <w:rPr>
          <w:szCs w:val="24"/>
          <w:lang w:eastAsia="lt-LT"/>
        </w:rPr>
        <w:t>ą</w:t>
      </w:r>
      <w:r w:rsidR="0020105E" w:rsidRPr="0041295B">
        <w:rPr>
          <w:szCs w:val="24"/>
          <w:lang w:eastAsia="lt-LT"/>
        </w:rPr>
        <w:t xml:space="preserve"> Teisės aktų registre</w:t>
      </w:r>
      <w:r w:rsidR="002D417A" w:rsidRPr="0041295B">
        <w:rPr>
          <w:szCs w:val="24"/>
          <w:lang w:eastAsia="lt-LT"/>
        </w:rPr>
        <w:t xml:space="preserve"> ir Anykščių rajono savivaldybės interneto svetainėje www.anyksciai.lt</w:t>
      </w:r>
      <w:r w:rsidR="0020105E" w:rsidRPr="0041295B">
        <w:rPr>
          <w:szCs w:val="24"/>
          <w:lang w:eastAsia="lt-LT"/>
        </w:rPr>
        <w:t>.</w:t>
      </w:r>
    </w:p>
    <w:p w14:paraId="150645B3" w14:textId="77777777" w:rsidR="003C5F41" w:rsidRPr="0041295B" w:rsidRDefault="003C5F41">
      <w:pPr>
        <w:suppressAutoHyphens/>
        <w:jc w:val="both"/>
        <w:textAlignment w:val="baseline"/>
        <w:rPr>
          <w:szCs w:val="24"/>
          <w:lang w:eastAsia="lt-LT"/>
        </w:rPr>
      </w:pPr>
    </w:p>
    <w:p w14:paraId="677C4386" w14:textId="16267224" w:rsidR="00A27D01" w:rsidRPr="0041295B" w:rsidRDefault="00A27D01">
      <w:pPr>
        <w:suppressAutoHyphens/>
        <w:jc w:val="both"/>
        <w:textAlignment w:val="baseline"/>
        <w:rPr>
          <w:szCs w:val="24"/>
          <w:lang w:eastAsia="lt-LT"/>
        </w:rPr>
      </w:pPr>
    </w:p>
    <w:p w14:paraId="5BF587DF" w14:textId="77777777" w:rsidR="002D14F2" w:rsidRPr="0041295B" w:rsidRDefault="002D14F2">
      <w:pPr>
        <w:suppressAutoHyphens/>
        <w:jc w:val="both"/>
        <w:textAlignment w:val="baseline"/>
        <w:rPr>
          <w:szCs w:val="24"/>
          <w:lang w:eastAsia="lt-LT"/>
        </w:rPr>
      </w:pPr>
    </w:p>
    <w:p w14:paraId="23223182" w14:textId="3CB21CB0" w:rsidR="00984546" w:rsidRPr="0041295B" w:rsidRDefault="003C5F41" w:rsidP="00D05695">
      <w:pPr>
        <w:suppressAutoHyphens/>
        <w:jc w:val="both"/>
        <w:textAlignment w:val="baseline"/>
        <w:rPr>
          <w:szCs w:val="24"/>
          <w:lang w:eastAsia="lt-LT"/>
        </w:rPr>
      </w:pPr>
      <w:r w:rsidRPr="0041295B">
        <w:rPr>
          <w:szCs w:val="24"/>
          <w:lang w:eastAsia="lt-LT"/>
        </w:rPr>
        <w:t>Savivaldybės meras</w:t>
      </w:r>
      <w:r w:rsidRPr="0041295B">
        <w:rPr>
          <w:szCs w:val="24"/>
          <w:lang w:eastAsia="lt-LT"/>
        </w:rPr>
        <w:tab/>
      </w:r>
      <w:r w:rsidRPr="0041295B">
        <w:rPr>
          <w:szCs w:val="24"/>
          <w:lang w:eastAsia="lt-LT"/>
        </w:rPr>
        <w:tab/>
      </w:r>
      <w:r w:rsidRPr="0041295B">
        <w:rPr>
          <w:szCs w:val="24"/>
          <w:lang w:eastAsia="lt-LT"/>
        </w:rPr>
        <w:tab/>
      </w:r>
      <w:r w:rsidRPr="0041295B">
        <w:rPr>
          <w:szCs w:val="24"/>
          <w:lang w:eastAsia="lt-LT"/>
        </w:rPr>
        <w:tab/>
      </w:r>
      <w:r w:rsidR="007B1CAF" w:rsidRPr="0041295B">
        <w:rPr>
          <w:szCs w:val="24"/>
          <w:lang w:eastAsia="lt-LT"/>
        </w:rPr>
        <w:t xml:space="preserve">                     Sigutis Obelevičius</w:t>
      </w:r>
    </w:p>
    <w:p w14:paraId="18036568" w14:textId="5555F59C" w:rsidR="00FF042F" w:rsidRPr="0041295B" w:rsidRDefault="00FF042F" w:rsidP="00D05695">
      <w:pPr>
        <w:suppressAutoHyphens/>
        <w:jc w:val="both"/>
        <w:textAlignment w:val="baseline"/>
        <w:rPr>
          <w:szCs w:val="24"/>
          <w:lang w:eastAsia="lt-LT"/>
        </w:rPr>
      </w:pPr>
    </w:p>
    <w:p w14:paraId="5DBC4FAA" w14:textId="1C491F7A" w:rsidR="00FF042F" w:rsidRPr="0041295B" w:rsidRDefault="00FF042F" w:rsidP="00D05695">
      <w:pPr>
        <w:suppressAutoHyphens/>
        <w:jc w:val="both"/>
        <w:textAlignment w:val="baseline"/>
        <w:rPr>
          <w:szCs w:val="24"/>
          <w:lang w:eastAsia="lt-LT"/>
        </w:rPr>
      </w:pPr>
    </w:p>
    <w:p w14:paraId="3C494251" w14:textId="618203B4" w:rsidR="00FF042F" w:rsidRPr="0041295B" w:rsidRDefault="00FF042F" w:rsidP="00D05695">
      <w:pPr>
        <w:suppressAutoHyphens/>
        <w:jc w:val="both"/>
        <w:textAlignment w:val="baseline"/>
        <w:rPr>
          <w:szCs w:val="24"/>
          <w:lang w:eastAsia="lt-LT"/>
        </w:rPr>
      </w:pPr>
    </w:p>
    <w:p w14:paraId="53D4E7E8" w14:textId="29D18F1E" w:rsidR="00FF042F" w:rsidRPr="0041295B" w:rsidRDefault="00FF042F" w:rsidP="00D05695">
      <w:pPr>
        <w:suppressAutoHyphens/>
        <w:jc w:val="both"/>
        <w:textAlignment w:val="baseline"/>
        <w:rPr>
          <w:szCs w:val="24"/>
          <w:lang w:eastAsia="lt-LT"/>
        </w:rPr>
      </w:pPr>
    </w:p>
    <w:p w14:paraId="676C3196" w14:textId="3CB73078" w:rsidR="00FF042F" w:rsidRPr="0041295B" w:rsidRDefault="00FF042F" w:rsidP="00D05695">
      <w:pPr>
        <w:suppressAutoHyphens/>
        <w:jc w:val="both"/>
        <w:textAlignment w:val="baseline"/>
        <w:rPr>
          <w:szCs w:val="24"/>
          <w:lang w:eastAsia="lt-LT"/>
        </w:rPr>
      </w:pPr>
    </w:p>
    <w:p w14:paraId="5ACB316D" w14:textId="40340787" w:rsidR="00FF042F" w:rsidRPr="0041295B" w:rsidRDefault="00FF042F" w:rsidP="00D05695">
      <w:pPr>
        <w:suppressAutoHyphens/>
        <w:jc w:val="both"/>
        <w:textAlignment w:val="baseline"/>
        <w:rPr>
          <w:szCs w:val="24"/>
          <w:lang w:eastAsia="lt-LT"/>
        </w:rPr>
      </w:pPr>
    </w:p>
    <w:p w14:paraId="27119339" w14:textId="6849A8A1" w:rsidR="00FF042F" w:rsidRPr="0041295B" w:rsidRDefault="00FF042F" w:rsidP="00D05695">
      <w:pPr>
        <w:suppressAutoHyphens/>
        <w:jc w:val="both"/>
        <w:textAlignment w:val="baseline"/>
        <w:rPr>
          <w:szCs w:val="24"/>
          <w:lang w:eastAsia="lt-LT"/>
        </w:rPr>
      </w:pPr>
    </w:p>
    <w:p w14:paraId="6CD707CB" w14:textId="1052F8C0" w:rsidR="00FF042F" w:rsidRPr="0041295B" w:rsidRDefault="00FF042F" w:rsidP="00D05695">
      <w:pPr>
        <w:suppressAutoHyphens/>
        <w:jc w:val="both"/>
        <w:textAlignment w:val="baseline"/>
        <w:rPr>
          <w:szCs w:val="24"/>
          <w:lang w:eastAsia="lt-LT"/>
        </w:rPr>
      </w:pPr>
    </w:p>
    <w:p w14:paraId="5A1D96EB" w14:textId="3C33A5EA" w:rsidR="00FF042F" w:rsidRPr="0041295B" w:rsidRDefault="00FF042F" w:rsidP="00D05695">
      <w:pPr>
        <w:suppressAutoHyphens/>
        <w:jc w:val="both"/>
        <w:textAlignment w:val="baseline"/>
        <w:rPr>
          <w:szCs w:val="24"/>
          <w:lang w:eastAsia="lt-LT"/>
        </w:rPr>
      </w:pPr>
    </w:p>
    <w:p w14:paraId="0DF7B5D6" w14:textId="77777777" w:rsidR="0041295B" w:rsidRPr="0041295B" w:rsidRDefault="00FF042F" w:rsidP="0041295B">
      <w:pPr>
        <w:suppressAutoHyphens/>
        <w:jc w:val="center"/>
        <w:textAlignment w:val="baseline"/>
        <w:rPr>
          <w:b/>
          <w:szCs w:val="24"/>
          <w:lang w:eastAsia="ar-SA"/>
        </w:rPr>
      </w:pPr>
      <w:r w:rsidRPr="0041295B">
        <w:rPr>
          <w:b/>
          <w:szCs w:val="24"/>
          <w:lang w:eastAsia="ar-SA"/>
        </w:rPr>
        <w:t xml:space="preserve">SAVIVALDYBĖS TARYBOS SPRENDIMO </w:t>
      </w:r>
    </w:p>
    <w:p w14:paraId="4394AD7B" w14:textId="1D162BED" w:rsidR="0041295B" w:rsidRPr="0041295B" w:rsidRDefault="00FF042F" w:rsidP="0041295B">
      <w:pPr>
        <w:suppressAutoHyphens/>
        <w:jc w:val="center"/>
        <w:textAlignment w:val="baseline"/>
        <w:rPr>
          <w:b/>
          <w:szCs w:val="24"/>
          <w:lang w:eastAsia="lt-LT"/>
        </w:rPr>
      </w:pPr>
      <w:r w:rsidRPr="0041295B">
        <w:rPr>
          <w:b/>
          <w:szCs w:val="24"/>
          <w:lang w:eastAsia="ar-SA"/>
        </w:rPr>
        <w:t>„</w:t>
      </w:r>
      <w:r w:rsidR="0041295B" w:rsidRPr="0041295B">
        <w:rPr>
          <w:b/>
          <w:szCs w:val="24"/>
          <w:lang w:eastAsia="lt-LT"/>
        </w:rPr>
        <w:t>DĖL ANYKŠČIŲ RAJONO SAVIVALDYBĖS ATSINAUJINANČIŲ IŠTEKLIŲ ENERGIJOS NAUDOJIMO PLĖTROS VEIKSMŲ PLANO IKI 2030 M. PATVIRTINIMO“</w:t>
      </w:r>
    </w:p>
    <w:p w14:paraId="0D307A38" w14:textId="6CBE19A9" w:rsidR="00FF042F" w:rsidRPr="0041295B" w:rsidRDefault="00FF042F" w:rsidP="00FF042F">
      <w:pPr>
        <w:tabs>
          <w:tab w:val="right" w:pos="9638"/>
        </w:tabs>
        <w:suppressAutoHyphens/>
        <w:ind w:firstLine="360"/>
        <w:jc w:val="center"/>
        <w:rPr>
          <w:b/>
          <w:szCs w:val="24"/>
          <w:lang w:eastAsia="ar-SA"/>
        </w:rPr>
      </w:pPr>
      <w:r w:rsidRPr="0041295B">
        <w:rPr>
          <w:b/>
          <w:szCs w:val="24"/>
          <w:lang w:eastAsia="ar-SA"/>
        </w:rPr>
        <w:t>PROJEKTO AIŠKINAMASIS RAŠTAS</w:t>
      </w:r>
    </w:p>
    <w:p w14:paraId="17CD6A32" w14:textId="77777777" w:rsidR="00FF042F" w:rsidRPr="0041295B" w:rsidRDefault="00FF042F" w:rsidP="00FF042F">
      <w:pPr>
        <w:tabs>
          <w:tab w:val="right" w:pos="9638"/>
        </w:tabs>
        <w:suppressAutoHyphens/>
        <w:ind w:firstLine="360"/>
        <w:jc w:val="center"/>
        <w:rPr>
          <w:caps/>
          <w:szCs w:val="24"/>
          <w:lang w:eastAsia="ar-SA"/>
        </w:rPr>
      </w:pPr>
    </w:p>
    <w:p w14:paraId="3E6FCE51" w14:textId="77777777" w:rsidR="00FF042F" w:rsidRPr="0041295B" w:rsidRDefault="00FF042F" w:rsidP="00FF042F">
      <w:pPr>
        <w:numPr>
          <w:ilvl w:val="0"/>
          <w:numId w:val="4"/>
        </w:numPr>
        <w:suppressAutoHyphens/>
        <w:spacing w:after="200" w:line="276" w:lineRule="auto"/>
        <w:contextualSpacing/>
        <w:jc w:val="both"/>
        <w:rPr>
          <w:b/>
          <w:szCs w:val="24"/>
        </w:rPr>
      </w:pPr>
      <w:r w:rsidRPr="0041295B">
        <w:rPr>
          <w:b/>
          <w:szCs w:val="24"/>
        </w:rPr>
        <w:t>Sprendimo projekto tikslai ir uždaviniai</w:t>
      </w:r>
    </w:p>
    <w:p w14:paraId="1E5EBE87" w14:textId="56BCBAAF" w:rsidR="00FF042F" w:rsidRPr="0041295B" w:rsidRDefault="000724A8" w:rsidP="00AD670E">
      <w:pPr>
        <w:suppressAutoHyphens/>
        <w:ind w:firstLine="360"/>
        <w:jc w:val="both"/>
        <w:rPr>
          <w:szCs w:val="24"/>
          <w:lang w:eastAsia="ar-SA"/>
        </w:rPr>
      </w:pPr>
      <w:r w:rsidRPr="0041295B">
        <w:rPr>
          <w:szCs w:val="24"/>
          <w:lang w:eastAsia="ar-SA"/>
        </w:rPr>
        <w:t>Šio sprendimo tikslas yra patvirtinti Anykščių rajono savivaldybės atsinaujinančių išteklių energijos naudojimo plėtros veiksmų plan</w:t>
      </w:r>
      <w:r w:rsidR="00DE17BD" w:rsidRPr="0041295B">
        <w:rPr>
          <w:szCs w:val="24"/>
          <w:lang w:eastAsia="ar-SA"/>
        </w:rPr>
        <w:t>ą</w:t>
      </w:r>
      <w:r w:rsidR="00AD670E" w:rsidRPr="0041295B">
        <w:rPr>
          <w:szCs w:val="24"/>
          <w:lang w:eastAsia="ar-SA"/>
        </w:rPr>
        <w:t xml:space="preserve"> (toliau – Planas)</w:t>
      </w:r>
      <w:r w:rsidR="00DE17BD" w:rsidRPr="0041295B">
        <w:rPr>
          <w:szCs w:val="24"/>
          <w:lang w:eastAsia="ar-SA"/>
        </w:rPr>
        <w:t xml:space="preserve">, </w:t>
      </w:r>
      <w:r w:rsidR="00DE17BD" w:rsidRPr="00A73F2A">
        <w:rPr>
          <w:color w:val="000000"/>
          <w:spacing w:val="-4"/>
          <w:szCs w:val="24"/>
        </w:rPr>
        <w:t>nustatyti savivaldybės įgyvendinamas priemones AIE įstatymo 55 straipsnyje numatytiems nacionaliniams planiniams rodikliams pasiekti.</w:t>
      </w:r>
      <w:r w:rsidR="00DE17BD" w:rsidRPr="0041295B">
        <w:rPr>
          <w:color w:val="000000"/>
          <w:spacing w:val="-4"/>
          <w:szCs w:val="24"/>
        </w:rPr>
        <w:t xml:space="preserve"> </w:t>
      </w:r>
    </w:p>
    <w:p w14:paraId="64B88D12" w14:textId="27F524B4" w:rsidR="00A73F2A" w:rsidRPr="00A73F2A" w:rsidRDefault="00A73F2A" w:rsidP="00DE17BD">
      <w:pPr>
        <w:spacing w:before="100" w:beforeAutospacing="1" w:after="100" w:afterAutospacing="1"/>
        <w:ind w:firstLine="567"/>
        <w:jc w:val="both"/>
        <w:rPr>
          <w:szCs w:val="24"/>
        </w:rPr>
      </w:pPr>
      <w:r w:rsidRPr="00A73F2A">
        <w:rPr>
          <w:color w:val="000000"/>
          <w:szCs w:val="24"/>
        </w:rPr>
        <w:t xml:space="preserve">Savivaldybės </w:t>
      </w:r>
      <w:r w:rsidRPr="00A73F2A">
        <w:rPr>
          <w:color w:val="000000"/>
          <w:spacing w:val="-4"/>
          <w:szCs w:val="24"/>
        </w:rPr>
        <w:t xml:space="preserve">AIE planas parengtas siekiant įgyvendinti naujos AIE įstatymo redakcijos nuostatas (suvestinė redakcija nuo 2022-07-01), prisidedant prie Nacionalinės energetinės nepriklausomybės strategijos 2030 m. patvirtintų tikslų siekimo bei atsižvelgiant į </w:t>
      </w:r>
      <w:r w:rsidR="00DE17BD" w:rsidRPr="0041295B">
        <w:rPr>
          <w:color w:val="000000"/>
          <w:spacing w:val="-4"/>
          <w:szCs w:val="24"/>
        </w:rPr>
        <w:t>Anykščių</w:t>
      </w:r>
      <w:r w:rsidRPr="00A73F2A">
        <w:rPr>
          <w:color w:val="000000"/>
          <w:spacing w:val="-4"/>
          <w:szCs w:val="24"/>
        </w:rPr>
        <w:t xml:space="preserve"> rajono savivaldybės strategin</w:t>
      </w:r>
      <w:r w:rsidR="00DE17BD" w:rsidRPr="0041295B">
        <w:rPr>
          <w:color w:val="000000"/>
          <w:spacing w:val="-4"/>
          <w:szCs w:val="24"/>
        </w:rPr>
        <w:t>į</w:t>
      </w:r>
      <w:r w:rsidRPr="00A73F2A">
        <w:rPr>
          <w:color w:val="000000"/>
          <w:spacing w:val="-4"/>
          <w:szCs w:val="24"/>
        </w:rPr>
        <w:t xml:space="preserve"> plėtros plan</w:t>
      </w:r>
      <w:r w:rsidR="00DE17BD" w:rsidRPr="0041295B">
        <w:rPr>
          <w:color w:val="000000"/>
          <w:spacing w:val="-4"/>
          <w:szCs w:val="24"/>
        </w:rPr>
        <w:t>ą</w:t>
      </w:r>
      <w:r w:rsidRPr="00A73F2A">
        <w:rPr>
          <w:color w:val="000000"/>
          <w:spacing w:val="-4"/>
          <w:szCs w:val="24"/>
        </w:rPr>
        <w:t>.</w:t>
      </w:r>
      <w:r w:rsidRPr="00A73F2A">
        <w:rPr>
          <w:color w:val="000000"/>
          <w:szCs w:val="24"/>
        </w:rPr>
        <w:t xml:space="preserve"> </w:t>
      </w:r>
      <w:r w:rsidRPr="00A73F2A">
        <w:rPr>
          <w:color w:val="000000"/>
          <w:spacing w:val="-4"/>
          <w:szCs w:val="24"/>
        </w:rPr>
        <w:t xml:space="preserve">Plane atliktas </w:t>
      </w:r>
      <w:r w:rsidRPr="00A73F2A">
        <w:rPr>
          <w:szCs w:val="24"/>
        </w:rPr>
        <w:t xml:space="preserve">energijos išteklių </w:t>
      </w:r>
      <w:r w:rsidR="00265E3C" w:rsidRPr="0041295B">
        <w:rPr>
          <w:szCs w:val="24"/>
        </w:rPr>
        <w:t>Anykščių</w:t>
      </w:r>
      <w:r w:rsidRPr="00A73F2A">
        <w:rPr>
          <w:szCs w:val="24"/>
        </w:rPr>
        <w:t xml:space="preserve"> rajono savivaldybėje esamos būklės įvertinimas, AIE potencialo įvertinimas, pateikta savivaldybės energijos poreikių prognozė iki 2030 m. bei</w:t>
      </w:r>
      <w:r w:rsidRPr="00A73F2A">
        <w:rPr>
          <w:color w:val="000000"/>
          <w:spacing w:val="2"/>
          <w:szCs w:val="24"/>
          <w:shd w:val="clear" w:color="auto" w:fill="FFFFFF"/>
        </w:rPr>
        <w:t xml:space="preserve"> </w:t>
      </w:r>
      <w:r w:rsidR="00265E3C" w:rsidRPr="0041295B">
        <w:rPr>
          <w:color w:val="000000"/>
          <w:spacing w:val="2"/>
          <w:szCs w:val="24"/>
          <w:shd w:val="clear" w:color="auto" w:fill="FFFFFF"/>
        </w:rPr>
        <w:t>siūlomi koncepciniai scenarijai.</w:t>
      </w:r>
    </w:p>
    <w:p w14:paraId="33C00A40" w14:textId="77777777" w:rsidR="00FF042F" w:rsidRPr="0041295B" w:rsidRDefault="00FF042F" w:rsidP="00FF042F">
      <w:pPr>
        <w:numPr>
          <w:ilvl w:val="0"/>
          <w:numId w:val="4"/>
        </w:numPr>
        <w:suppressAutoHyphens/>
        <w:spacing w:after="200" w:line="276" w:lineRule="auto"/>
        <w:contextualSpacing/>
        <w:jc w:val="both"/>
        <w:rPr>
          <w:szCs w:val="24"/>
          <w:lang w:eastAsia="lt-LT"/>
        </w:rPr>
      </w:pPr>
      <w:r w:rsidRPr="0041295B">
        <w:rPr>
          <w:b/>
          <w:szCs w:val="24"/>
        </w:rPr>
        <w:t>Siūlomos teisinio reguliavimo nuostatos ir laukiami rezultatai</w:t>
      </w:r>
      <w:r w:rsidRPr="0041295B">
        <w:rPr>
          <w:szCs w:val="24"/>
          <w:lang w:eastAsia="lt-LT"/>
        </w:rPr>
        <w:t xml:space="preserve">      </w:t>
      </w:r>
    </w:p>
    <w:p w14:paraId="6955FE7B" w14:textId="77777777" w:rsidR="00FF042F" w:rsidRPr="0041295B" w:rsidRDefault="00FF042F" w:rsidP="00FF042F">
      <w:pPr>
        <w:suppressAutoHyphens/>
        <w:ind w:firstLine="360"/>
        <w:jc w:val="both"/>
        <w:rPr>
          <w:szCs w:val="24"/>
          <w:lang w:eastAsia="lt-LT"/>
        </w:rPr>
      </w:pPr>
    </w:p>
    <w:p w14:paraId="388ECB39" w14:textId="77777777" w:rsidR="002D14F2" w:rsidRPr="0041295B" w:rsidRDefault="002D14F2" w:rsidP="002D14F2">
      <w:pPr>
        <w:suppressAutoHyphens/>
        <w:ind w:firstLine="567"/>
        <w:jc w:val="both"/>
        <w:rPr>
          <w:szCs w:val="24"/>
          <w:lang w:eastAsia="lt-LT"/>
        </w:rPr>
      </w:pPr>
      <w:r w:rsidRPr="0041295B">
        <w:rPr>
          <w:szCs w:val="24"/>
          <w:lang w:eastAsia="lt-LT"/>
        </w:rPr>
        <w:t>Ilgalaikė Atsinaujinančių išteklių energijos (toliau – AIE) naudojimo plėtra numatyta Nacionalinėje energetikos strategijoje, o AIE naudojimo skatinimas nacionaliniu lygiu numatytas Lietuvos Respublikos atsinaujinančių išteklių įstatyme.</w:t>
      </w:r>
    </w:p>
    <w:p w14:paraId="396E746B" w14:textId="06509F3C" w:rsidR="00A73F2A" w:rsidRPr="00A73F2A" w:rsidRDefault="00265E3C" w:rsidP="00265E3C">
      <w:pPr>
        <w:keepNext/>
        <w:shd w:val="clear" w:color="auto" w:fill="FFFFFF"/>
        <w:spacing w:before="100" w:beforeAutospacing="1" w:after="100" w:afterAutospacing="1"/>
        <w:ind w:firstLine="567"/>
        <w:jc w:val="both"/>
        <w:textAlignment w:val="baseline"/>
        <w:rPr>
          <w:szCs w:val="24"/>
        </w:rPr>
      </w:pPr>
      <w:r w:rsidRPr="0041295B">
        <w:rPr>
          <w:color w:val="000000"/>
          <w:szCs w:val="24"/>
        </w:rPr>
        <w:t>Patvirtinus Anykščių</w:t>
      </w:r>
      <w:r w:rsidR="00A73F2A" w:rsidRPr="00A73F2A">
        <w:rPr>
          <w:color w:val="000000"/>
          <w:szCs w:val="24"/>
        </w:rPr>
        <w:t xml:space="preserve"> rajono savivaldybės atsinaujinančių išteklių energijos naudojimo plėtros veiksmų plan</w:t>
      </w:r>
      <w:r w:rsidRPr="0041295B">
        <w:rPr>
          <w:color w:val="000000"/>
          <w:szCs w:val="24"/>
        </w:rPr>
        <w:t>ą</w:t>
      </w:r>
      <w:r w:rsidR="00A73F2A" w:rsidRPr="00A73F2A">
        <w:rPr>
          <w:color w:val="000000"/>
          <w:szCs w:val="24"/>
        </w:rPr>
        <w:t xml:space="preserve"> iki 2030 m. (toliau – AIE planas), būtų įgyvendin</w:t>
      </w:r>
      <w:r w:rsidRPr="0041295B">
        <w:rPr>
          <w:color w:val="000000"/>
          <w:szCs w:val="24"/>
        </w:rPr>
        <w:t>tos</w:t>
      </w:r>
      <w:r w:rsidR="00A73F2A" w:rsidRPr="00A73F2A">
        <w:rPr>
          <w:color w:val="000000"/>
          <w:szCs w:val="24"/>
        </w:rPr>
        <w:t xml:space="preserve"> nustatyt</w:t>
      </w:r>
      <w:r w:rsidRPr="0041295B">
        <w:rPr>
          <w:color w:val="000000"/>
          <w:szCs w:val="24"/>
        </w:rPr>
        <w:t>o</w:t>
      </w:r>
      <w:r w:rsidR="00A73F2A" w:rsidRPr="00A73F2A">
        <w:rPr>
          <w:color w:val="000000"/>
          <w:szCs w:val="24"/>
        </w:rPr>
        <w:t>s priemon</w:t>
      </w:r>
      <w:r w:rsidRPr="0041295B">
        <w:rPr>
          <w:color w:val="000000"/>
          <w:szCs w:val="24"/>
        </w:rPr>
        <w:t>ė</w:t>
      </w:r>
      <w:r w:rsidR="00A73F2A" w:rsidRPr="00A73F2A">
        <w:rPr>
          <w:color w:val="000000"/>
          <w:szCs w:val="24"/>
        </w:rPr>
        <w:t>s, skirt</w:t>
      </w:r>
      <w:r w:rsidRPr="0041295B">
        <w:rPr>
          <w:color w:val="000000"/>
          <w:szCs w:val="24"/>
        </w:rPr>
        <w:t>o</w:t>
      </w:r>
      <w:r w:rsidR="00A73F2A" w:rsidRPr="00A73F2A">
        <w:rPr>
          <w:color w:val="000000"/>
          <w:szCs w:val="24"/>
        </w:rPr>
        <w:t>s užtikrinti atsinaujinančių išteklių energijos dalis</w:t>
      </w:r>
      <w:r w:rsidRPr="0041295B">
        <w:rPr>
          <w:color w:val="000000"/>
          <w:szCs w:val="24"/>
        </w:rPr>
        <w:t>.</w:t>
      </w:r>
      <w:r w:rsidR="00A73F2A" w:rsidRPr="00A73F2A">
        <w:rPr>
          <w:color w:val="000000"/>
          <w:szCs w:val="24"/>
        </w:rPr>
        <w:t xml:space="preserve"> </w:t>
      </w:r>
    </w:p>
    <w:p w14:paraId="0292CD1B" w14:textId="77777777" w:rsidR="002D14F2" w:rsidRPr="0041295B" w:rsidRDefault="002D14F2" w:rsidP="002D14F2">
      <w:pPr>
        <w:suppressAutoHyphens/>
        <w:ind w:firstLine="360"/>
        <w:jc w:val="both"/>
        <w:rPr>
          <w:szCs w:val="24"/>
          <w:lang w:eastAsia="ar-SA"/>
        </w:rPr>
      </w:pPr>
    </w:p>
    <w:p w14:paraId="68C06B49" w14:textId="77777777" w:rsidR="00FF042F" w:rsidRPr="0041295B" w:rsidRDefault="00FF042F" w:rsidP="00FF042F">
      <w:pPr>
        <w:numPr>
          <w:ilvl w:val="0"/>
          <w:numId w:val="4"/>
        </w:numPr>
        <w:suppressAutoHyphens/>
        <w:spacing w:after="200" w:line="276" w:lineRule="auto"/>
        <w:contextualSpacing/>
        <w:jc w:val="both"/>
        <w:rPr>
          <w:b/>
          <w:szCs w:val="24"/>
        </w:rPr>
      </w:pPr>
      <w:r w:rsidRPr="0041295B">
        <w:rPr>
          <w:b/>
          <w:szCs w:val="24"/>
        </w:rPr>
        <w:t xml:space="preserve">Lėšų poreikis ir šaltiniai </w:t>
      </w:r>
    </w:p>
    <w:p w14:paraId="38E0CB01" w14:textId="0F684508" w:rsidR="00FF042F" w:rsidRPr="0041295B" w:rsidRDefault="000724A8" w:rsidP="00FF042F">
      <w:pPr>
        <w:tabs>
          <w:tab w:val="left" w:pos="709"/>
        </w:tabs>
        <w:suppressAutoHyphens/>
        <w:ind w:firstLine="567"/>
        <w:jc w:val="both"/>
        <w:rPr>
          <w:szCs w:val="24"/>
          <w:lang w:eastAsia="ar-SA"/>
        </w:rPr>
      </w:pPr>
      <w:r w:rsidRPr="0041295B">
        <w:rPr>
          <w:szCs w:val="24"/>
          <w:lang w:eastAsia="ar-SA"/>
        </w:rPr>
        <w:t>Lėšų poreikio nėra.</w:t>
      </w:r>
    </w:p>
    <w:p w14:paraId="6C662B03" w14:textId="77777777" w:rsidR="00FF042F" w:rsidRPr="0041295B" w:rsidRDefault="00FF042F" w:rsidP="00FF042F">
      <w:pPr>
        <w:tabs>
          <w:tab w:val="left" w:pos="709"/>
        </w:tabs>
        <w:suppressAutoHyphens/>
        <w:ind w:firstLine="567"/>
        <w:jc w:val="both"/>
        <w:rPr>
          <w:szCs w:val="24"/>
          <w:lang w:eastAsia="ar-SA"/>
        </w:rPr>
      </w:pPr>
    </w:p>
    <w:p w14:paraId="0D7C5391" w14:textId="77777777" w:rsidR="00FF042F" w:rsidRPr="0041295B" w:rsidRDefault="00FF042F" w:rsidP="00FF042F">
      <w:pPr>
        <w:numPr>
          <w:ilvl w:val="0"/>
          <w:numId w:val="4"/>
        </w:numPr>
        <w:suppressAutoHyphens/>
        <w:spacing w:after="200" w:line="276" w:lineRule="auto"/>
        <w:contextualSpacing/>
        <w:jc w:val="both"/>
        <w:rPr>
          <w:szCs w:val="24"/>
          <w:lang w:eastAsia="ar-SA"/>
        </w:rPr>
      </w:pPr>
      <w:r w:rsidRPr="0041295B">
        <w:rPr>
          <w:b/>
          <w:szCs w:val="24"/>
        </w:rPr>
        <w:t>Numatomo teisinio reguliavimo poveikio vertinimo rezultatai, galimos neigiamos priimto sprendimo pasekmės ir kokių priemonių reikėtų imtis, kad tokių pasekmių būtų išvengta</w:t>
      </w:r>
    </w:p>
    <w:p w14:paraId="759E8809" w14:textId="77777777" w:rsidR="00FF042F" w:rsidRPr="0041295B" w:rsidRDefault="00FF042F" w:rsidP="00FF042F">
      <w:pPr>
        <w:suppressAutoHyphens/>
        <w:ind w:left="720"/>
        <w:contextualSpacing/>
        <w:jc w:val="both"/>
        <w:rPr>
          <w:szCs w:val="24"/>
          <w:lang w:eastAsia="ar-SA"/>
        </w:rPr>
      </w:pPr>
    </w:p>
    <w:p w14:paraId="5DD5C178" w14:textId="10D17655" w:rsidR="00FF042F" w:rsidRPr="0041295B" w:rsidRDefault="00FF042F" w:rsidP="00FF042F">
      <w:pPr>
        <w:suppressAutoHyphens/>
        <w:autoSpaceDE w:val="0"/>
        <w:autoSpaceDN w:val="0"/>
        <w:adjustRightInd w:val="0"/>
        <w:ind w:firstLine="567"/>
        <w:jc w:val="both"/>
        <w:rPr>
          <w:szCs w:val="24"/>
          <w:lang w:eastAsia="ar-SA"/>
        </w:rPr>
      </w:pPr>
      <w:r w:rsidRPr="0041295B">
        <w:rPr>
          <w:szCs w:val="24"/>
          <w:lang w:eastAsia="ar-SA"/>
        </w:rPr>
        <w:t xml:space="preserve">Nepritarus sprendimo projektui, Savivaldybės administracija negalės užtikrinti proceso, susijusio su Savivaldybės </w:t>
      </w:r>
      <w:r w:rsidR="000724A8" w:rsidRPr="0041295B">
        <w:rPr>
          <w:szCs w:val="24"/>
          <w:lang w:eastAsia="ar-SA"/>
        </w:rPr>
        <w:t>atsinaujinančių išteklių energijos naudojimo plėtros veiksmų planu</w:t>
      </w:r>
      <w:r w:rsidRPr="0041295B">
        <w:rPr>
          <w:szCs w:val="24"/>
          <w:lang w:eastAsia="ar-SA"/>
        </w:rPr>
        <w:t xml:space="preserve">. </w:t>
      </w:r>
    </w:p>
    <w:p w14:paraId="25442D69" w14:textId="1E87267C" w:rsidR="00A73F2A" w:rsidRPr="00A73F2A" w:rsidRDefault="00265E3C" w:rsidP="00265E3C">
      <w:pPr>
        <w:overflowPunct w:val="0"/>
        <w:autoSpaceDE w:val="0"/>
        <w:autoSpaceDN w:val="0"/>
        <w:spacing w:before="100" w:beforeAutospacing="1" w:after="100" w:afterAutospacing="1"/>
        <w:ind w:firstLine="567"/>
        <w:jc w:val="both"/>
        <w:textAlignment w:val="baseline"/>
        <w:rPr>
          <w:szCs w:val="24"/>
        </w:rPr>
      </w:pPr>
      <w:r w:rsidRPr="0041295B">
        <w:rPr>
          <w:color w:val="000000"/>
          <w:szCs w:val="24"/>
        </w:rPr>
        <w:t>Į</w:t>
      </w:r>
      <w:r w:rsidR="00A73F2A" w:rsidRPr="00A73F2A">
        <w:rPr>
          <w:color w:val="000000"/>
          <w:szCs w:val="24"/>
        </w:rPr>
        <w:t>gyvendinant projektus pagal AIE planą, bus naudojami atsinaujinantys energijos ištekliai, bus sumažintas labiau taršių energijos išteklių naudojimas, sumažintas išmetamųjų ŠESD kiekis.</w:t>
      </w:r>
    </w:p>
    <w:p w14:paraId="4EB54CDB" w14:textId="77777777" w:rsidR="00A73F2A" w:rsidRPr="0041295B" w:rsidRDefault="00A73F2A" w:rsidP="00FF042F">
      <w:pPr>
        <w:suppressAutoHyphens/>
        <w:autoSpaceDE w:val="0"/>
        <w:autoSpaceDN w:val="0"/>
        <w:adjustRightInd w:val="0"/>
        <w:ind w:firstLine="567"/>
        <w:jc w:val="both"/>
        <w:rPr>
          <w:szCs w:val="24"/>
          <w:lang w:eastAsia="ar-SA"/>
        </w:rPr>
      </w:pPr>
    </w:p>
    <w:p w14:paraId="08C9A9C1" w14:textId="77777777" w:rsidR="00FF042F" w:rsidRPr="0041295B" w:rsidRDefault="00FF042F" w:rsidP="00FF042F">
      <w:pPr>
        <w:numPr>
          <w:ilvl w:val="0"/>
          <w:numId w:val="4"/>
        </w:numPr>
        <w:suppressAutoHyphens/>
        <w:spacing w:after="200" w:line="276" w:lineRule="auto"/>
        <w:contextualSpacing/>
        <w:jc w:val="both"/>
        <w:rPr>
          <w:b/>
          <w:bCs/>
          <w:szCs w:val="24"/>
          <w:lang w:eastAsia="ar-SA"/>
        </w:rPr>
      </w:pPr>
      <w:r w:rsidRPr="0041295B">
        <w:rPr>
          <w:b/>
          <w:bCs/>
          <w:szCs w:val="24"/>
          <w:lang w:eastAsia="ar-SA"/>
        </w:rPr>
        <w:t>Kokius teisės aktus būtina priimti, kokius galiojančius teisės aktus reikia pakeisti ar pripažinti netekusiais galios – kas ir kada juos turėtų priimti</w:t>
      </w:r>
    </w:p>
    <w:p w14:paraId="3B81F501" w14:textId="77777777" w:rsidR="00FF042F" w:rsidRPr="0041295B" w:rsidRDefault="00FF042F" w:rsidP="00FF042F">
      <w:pPr>
        <w:suppressAutoHyphens/>
        <w:ind w:left="720"/>
        <w:contextualSpacing/>
        <w:jc w:val="both"/>
        <w:rPr>
          <w:bCs/>
          <w:szCs w:val="24"/>
          <w:lang w:eastAsia="ar-SA"/>
        </w:rPr>
      </w:pPr>
    </w:p>
    <w:p w14:paraId="03A1016E" w14:textId="70B7ED4A" w:rsidR="00FF042F" w:rsidRPr="0041295B" w:rsidRDefault="00265E3C" w:rsidP="000724A8">
      <w:pPr>
        <w:suppressAutoHyphens/>
        <w:ind w:firstLine="567"/>
        <w:contextualSpacing/>
        <w:jc w:val="both"/>
        <w:rPr>
          <w:b/>
          <w:szCs w:val="24"/>
          <w:lang w:eastAsia="ar-SA"/>
        </w:rPr>
      </w:pPr>
      <w:r w:rsidRPr="0041295B">
        <w:rPr>
          <w:bCs/>
          <w:szCs w:val="24"/>
          <w:lang w:eastAsia="ar-SA"/>
        </w:rPr>
        <w:t>Nėra.</w:t>
      </w:r>
    </w:p>
    <w:p w14:paraId="52C0992C" w14:textId="134B677F" w:rsidR="00FF042F" w:rsidRDefault="00FF042F" w:rsidP="00FF042F">
      <w:pPr>
        <w:suppressAutoHyphens/>
        <w:jc w:val="both"/>
        <w:rPr>
          <w:b/>
          <w:bCs/>
          <w:szCs w:val="24"/>
          <w:lang w:eastAsia="ar-SA"/>
        </w:rPr>
      </w:pPr>
    </w:p>
    <w:p w14:paraId="4ECE30F4" w14:textId="77777777" w:rsidR="00EE0CE3" w:rsidRPr="0041295B" w:rsidRDefault="00EE0CE3" w:rsidP="00FF042F">
      <w:pPr>
        <w:suppressAutoHyphens/>
        <w:jc w:val="both"/>
        <w:rPr>
          <w:b/>
          <w:bCs/>
          <w:szCs w:val="24"/>
          <w:lang w:eastAsia="ar-SA"/>
        </w:rPr>
      </w:pPr>
    </w:p>
    <w:p w14:paraId="41C12060" w14:textId="03E29840" w:rsidR="00FF042F" w:rsidRPr="0041295B" w:rsidRDefault="00FF042F" w:rsidP="000D7C51">
      <w:pPr>
        <w:pStyle w:val="Sraopastraipa"/>
        <w:numPr>
          <w:ilvl w:val="0"/>
          <w:numId w:val="4"/>
        </w:numPr>
        <w:suppressAutoHyphens/>
        <w:jc w:val="both"/>
        <w:rPr>
          <w:b/>
          <w:bCs/>
          <w:szCs w:val="24"/>
          <w:lang w:eastAsia="ar-SA"/>
        </w:rPr>
      </w:pPr>
      <w:r w:rsidRPr="0041295B">
        <w:rPr>
          <w:b/>
          <w:bCs/>
          <w:szCs w:val="24"/>
          <w:lang w:eastAsia="ar-SA"/>
        </w:rPr>
        <w:t>Sprendimo įgyvendinimo terminai – kas, ką ir kada turėtų atlikti</w:t>
      </w:r>
    </w:p>
    <w:p w14:paraId="28FCC371" w14:textId="77777777" w:rsidR="000D7C51" w:rsidRPr="0041295B" w:rsidRDefault="000D7C51" w:rsidP="000D7C51">
      <w:pPr>
        <w:pStyle w:val="Sraopastraipa"/>
        <w:suppressAutoHyphens/>
        <w:jc w:val="both"/>
        <w:rPr>
          <w:b/>
          <w:bCs/>
          <w:szCs w:val="24"/>
          <w:lang w:eastAsia="ar-SA"/>
        </w:rPr>
      </w:pPr>
    </w:p>
    <w:p w14:paraId="3870564A" w14:textId="14D9E36D" w:rsidR="000D7C51" w:rsidRPr="0041295B" w:rsidRDefault="00A73F2A" w:rsidP="00265E3C">
      <w:pPr>
        <w:suppressAutoHyphens/>
        <w:ind w:firstLine="567"/>
        <w:contextualSpacing/>
        <w:jc w:val="both"/>
      </w:pPr>
      <w:r w:rsidRPr="0041295B">
        <w:t>Vykdytoja – Anykščių rajono savivaldybės administracija</w:t>
      </w:r>
      <w:r w:rsidR="00265E3C" w:rsidRPr="0041295B">
        <w:t xml:space="preserve"> bei pavaldžios įstaigos</w:t>
      </w:r>
      <w:r w:rsidRPr="0041295B">
        <w:t>, plano vykdymas iki 2030 m.</w:t>
      </w:r>
      <w:r w:rsidR="002C6E03">
        <w:t xml:space="preserve"> Atsakingas asmuo ir nuoroda į skelbiamą planą turi būti pateikiami Lietuvos energetikos agentūrai per 10 kalendorinių dienų nuo Plano patvirtinimo.</w:t>
      </w:r>
    </w:p>
    <w:p w14:paraId="77F19660" w14:textId="77777777" w:rsidR="00A73F2A" w:rsidRPr="0041295B" w:rsidRDefault="00A73F2A" w:rsidP="00FF042F">
      <w:pPr>
        <w:suppressAutoHyphens/>
        <w:ind w:left="720"/>
        <w:contextualSpacing/>
        <w:jc w:val="both"/>
        <w:rPr>
          <w:szCs w:val="24"/>
          <w:lang w:eastAsia="ar-SA"/>
        </w:rPr>
      </w:pPr>
    </w:p>
    <w:p w14:paraId="24B35971" w14:textId="77777777" w:rsidR="00FF042F" w:rsidRPr="0041295B" w:rsidRDefault="00FF042F" w:rsidP="00FF042F">
      <w:pPr>
        <w:suppressAutoHyphens/>
        <w:spacing w:line="276" w:lineRule="auto"/>
        <w:ind w:left="709" w:hanging="425"/>
        <w:jc w:val="both"/>
        <w:rPr>
          <w:b/>
          <w:bCs/>
          <w:szCs w:val="24"/>
          <w:lang w:eastAsia="ar-SA"/>
        </w:rPr>
      </w:pPr>
      <w:r w:rsidRPr="0041295B">
        <w:rPr>
          <w:b/>
          <w:bCs/>
          <w:szCs w:val="24"/>
          <w:lang w:eastAsia="ar-SA"/>
        </w:rPr>
        <w:t>7. Sprendimo projekto rengimo metu gauti specialistų vertinimai ir išvados</w:t>
      </w:r>
    </w:p>
    <w:p w14:paraId="0F7B1786" w14:textId="77777777" w:rsidR="00FF042F" w:rsidRPr="0041295B" w:rsidRDefault="00FF042F" w:rsidP="00FF042F">
      <w:pPr>
        <w:suppressAutoHyphens/>
        <w:ind w:firstLine="567"/>
        <w:contextualSpacing/>
        <w:jc w:val="both"/>
        <w:rPr>
          <w:szCs w:val="24"/>
        </w:rPr>
      </w:pPr>
    </w:p>
    <w:p w14:paraId="08383FCD" w14:textId="1AFF50E8" w:rsidR="004D7414" w:rsidRPr="0041295B" w:rsidRDefault="00A73F2A" w:rsidP="004D7414">
      <w:pPr>
        <w:suppressAutoHyphens/>
        <w:ind w:firstLine="567"/>
        <w:jc w:val="both"/>
        <w:rPr>
          <w:szCs w:val="24"/>
        </w:rPr>
      </w:pPr>
      <w:r w:rsidRPr="0041295B">
        <w:rPr>
          <w:szCs w:val="24"/>
        </w:rPr>
        <w:t>Lietuvos Respublikos energetikos ministerij</w:t>
      </w:r>
      <w:r w:rsidR="004D7414">
        <w:rPr>
          <w:szCs w:val="24"/>
        </w:rPr>
        <w:t>a</w:t>
      </w:r>
      <w:r w:rsidRPr="0041295B">
        <w:rPr>
          <w:szCs w:val="24"/>
        </w:rPr>
        <w:t xml:space="preserve"> 2023 m. vasario 2 d. rašt</w:t>
      </w:r>
      <w:r w:rsidR="004D7414">
        <w:rPr>
          <w:szCs w:val="24"/>
        </w:rPr>
        <w:t>u</w:t>
      </w:r>
      <w:r w:rsidRPr="0041295B">
        <w:rPr>
          <w:szCs w:val="24"/>
        </w:rPr>
        <w:t xml:space="preserve"> Nr. 3-165 „Anykščių rajono savivaldybės atsinaujinančių išteklių energijos naudojimo plėtros veiksmų plano 2021–2030 metams vertinimas“</w:t>
      </w:r>
      <w:r w:rsidR="004D7414">
        <w:rPr>
          <w:szCs w:val="24"/>
        </w:rPr>
        <w:t xml:space="preserve"> informavo, kad AIE planas yra suderintas.  </w:t>
      </w:r>
    </w:p>
    <w:p w14:paraId="04B75A95" w14:textId="77777777" w:rsidR="00A73F2A" w:rsidRPr="0041295B" w:rsidRDefault="00A73F2A" w:rsidP="00A73F2A">
      <w:pPr>
        <w:suppressAutoHyphens/>
        <w:jc w:val="both"/>
        <w:rPr>
          <w:szCs w:val="24"/>
        </w:rPr>
      </w:pPr>
    </w:p>
    <w:p w14:paraId="0D844FD3" w14:textId="3FDFB88A" w:rsidR="00FF042F" w:rsidRPr="0041295B" w:rsidRDefault="00FF042F" w:rsidP="00A73F2A">
      <w:pPr>
        <w:suppressAutoHyphens/>
        <w:jc w:val="both"/>
        <w:rPr>
          <w:b/>
          <w:szCs w:val="24"/>
          <w:lang w:eastAsia="ar-SA"/>
        </w:rPr>
      </w:pPr>
      <w:r w:rsidRPr="0041295B">
        <w:rPr>
          <w:b/>
          <w:szCs w:val="24"/>
          <w:lang w:eastAsia="ar-SA"/>
        </w:rPr>
        <w:t>8. Kiti reikalingi pagrindimai, skaičiavimai ir paaiškinimai</w:t>
      </w:r>
    </w:p>
    <w:p w14:paraId="27F6FDD9" w14:textId="77777777" w:rsidR="00FF042F" w:rsidRPr="0041295B" w:rsidRDefault="00FF042F" w:rsidP="00FF042F">
      <w:pPr>
        <w:suppressAutoHyphens/>
        <w:ind w:left="709" w:hanging="425"/>
        <w:jc w:val="both"/>
        <w:rPr>
          <w:b/>
          <w:szCs w:val="24"/>
          <w:lang w:eastAsia="ar-SA"/>
        </w:rPr>
      </w:pPr>
    </w:p>
    <w:p w14:paraId="49753739" w14:textId="78D8CC1F" w:rsidR="00FF042F" w:rsidRPr="0041295B" w:rsidRDefault="000D7C51" w:rsidP="00FF042F">
      <w:pPr>
        <w:suppressAutoHyphens/>
        <w:ind w:left="709" w:hanging="425"/>
        <w:jc w:val="both"/>
        <w:rPr>
          <w:bCs/>
          <w:szCs w:val="24"/>
          <w:lang w:eastAsia="ar-SA"/>
        </w:rPr>
      </w:pPr>
      <w:r w:rsidRPr="0041295B">
        <w:rPr>
          <w:bCs/>
          <w:szCs w:val="24"/>
          <w:lang w:eastAsia="ar-SA"/>
        </w:rPr>
        <w:t>Nėra.</w:t>
      </w:r>
    </w:p>
    <w:p w14:paraId="30D46F8B" w14:textId="77777777" w:rsidR="00FF042F" w:rsidRPr="0041295B" w:rsidRDefault="00FF042F" w:rsidP="00FF042F">
      <w:pPr>
        <w:suppressAutoHyphens/>
        <w:ind w:left="360" w:firstLine="360"/>
        <w:jc w:val="both"/>
        <w:rPr>
          <w:bCs/>
          <w:szCs w:val="24"/>
          <w:lang w:eastAsia="ar-SA"/>
        </w:rPr>
      </w:pPr>
    </w:p>
    <w:p w14:paraId="60C803F5" w14:textId="77777777" w:rsidR="00FF042F" w:rsidRPr="0041295B" w:rsidRDefault="00FF042F" w:rsidP="00FF042F">
      <w:pPr>
        <w:suppressAutoHyphens/>
        <w:jc w:val="both"/>
        <w:rPr>
          <w:b/>
          <w:szCs w:val="24"/>
          <w:lang w:eastAsia="ar-SA"/>
        </w:rPr>
      </w:pPr>
      <w:r w:rsidRPr="0041295B">
        <w:rPr>
          <w:b/>
          <w:szCs w:val="24"/>
          <w:lang w:eastAsia="ar-SA"/>
        </w:rPr>
        <w:t xml:space="preserve">     9. Sprendimo projekto iniciatoriai ir rengėjai, pranešėjas             </w:t>
      </w:r>
    </w:p>
    <w:p w14:paraId="744CAD62" w14:textId="77777777" w:rsidR="00FF042F" w:rsidRPr="0041295B" w:rsidRDefault="00FF042F" w:rsidP="00FF042F">
      <w:pPr>
        <w:suppressAutoHyphens/>
        <w:ind w:left="360" w:firstLine="360"/>
        <w:jc w:val="both"/>
        <w:rPr>
          <w:b/>
          <w:szCs w:val="24"/>
          <w:lang w:eastAsia="ar-SA"/>
        </w:rPr>
      </w:pPr>
    </w:p>
    <w:p w14:paraId="3CA49192" w14:textId="77777777" w:rsidR="00FF042F" w:rsidRPr="0041295B" w:rsidRDefault="00FF042F" w:rsidP="00FF042F">
      <w:pPr>
        <w:suppressAutoHyphens/>
        <w:ind w:firstLine="567"/>
        <w:jc w:val="both"/>
        <w:rPr>
          <w:szCs w:val="24"/>
          <w:lang w:eastAsia="lt-LT"/>
        </w:rPr>
      </w:pPr>
      <w:r w:rsidRPr="0041295B">
        <w:rPr>
          <w:szCs w:val="24"/>
          <w:lang w:eastAsia="lt-LT"/>
        </w:rPr>
        <w:t>Iniciatorius – Anykščių rajono savivaldybės administracija.</w:t>
      </w:r>
    </w:p>
    <w:p w14:paraId="10716961" w14:textId="77777777" w:rsidR="00FF042F" w:rsidRPr="0041295B" w:rsidRDefault="00FF042F" w:rsidP="00FF042F">
      <w:pPr>
        <w:suppressAutoHyphens/>
        <w:ind w:firstLine="567"/>
        <w:jc w:val="both"/>
        <w:rPr>
          <w:szCs w:val="24"/>
          <w:lang w:eastAsia="ar-SA"/>
        </w:rPr>
      </w:pPr>
      <w:r w:rsidRPr="0041295B">
        <w:rPr>
          <w:szCs w:val="24"/>
          <w:lang w:eastAsia="lt-LT"/>
        </w:rPr>
        <w:t xml:space="preserve">Rengėja – Investicijų ir projektų valdymo skyriaus </w:t>
      </w:r>
      <w:r w:rsidRPr="0041295B">
        <w:rPr>
          <w:szCs w:val="24"/>
          <w:lang w:eastAsia="ar-SA"/>
        </w:rPr>
        <w:t>vyriausioji specialistė Jolanta Jucevičienė.</w:t>
      </w:r>
    </w:p>
    <w:p w14:paraId="69E471D2" w14:textId="08EBF586" w:rsidR="00FF042F" w:rsidRPr="0041295B" w:rsidRDefault="00FF042F" w:rsidP="00FF042F">
      <w:pPr>
        <w:suppressAutoHyphens/>
        <w:ind w:firstLine="567"/>
        <w:jc w:val="both"/>
        <w:rPr>
          <w:szCs w:val="24"/>
          <w:lang w:eastAsia="ar-SA"/>
        </w:rPr>
      </w:pPr>
      <w:r w:rsidRPr="0041295B">
        <w:rPr>
          <w:szCs w:val="24"/>
          <w:lang w:eastAsia="ar-SA"/>
        </w:rPr>
        <w:t xml:space="preserve">Pranešėja – </w:t>
      </w:r>
      <w:r w:rsidRPr="0041295B">
        <w:rPr>
          <w:szCs w:val="24"/>
          <w:lang w:eastAsia="lt-LT"/>
        </w:rPr>
        <w:t xml:space="preserve">Investicijų ir projektų valdymo skyriaus </w:t>
      </w:r>
      <w:r w:rsidR="00A73F2A" w:rsidRPr="0041295B">
        <w:rPr>
          <w:szCs w:val="24"/>
          <w:lang w:eastAsia="ar-SA"/>
        </w:rPr>
        <w:t>vedėja Monika Kondratavičiūtė</w:t>
      </w:r>
      <w:r w:rsidRPr="0041295B">
        <w:rPr>
          <w:szCs w:val="24"/>
          <w:lang w:eastAsia="ar-SA"/>
        </w:rPr>
        <w:t>.</w:t>
      </w:r>
    </w:p>
    <w:p w14:paraId="7BEF7F58" w14:textId="77777777" w:rsidR="00FF042F" w:rsidRPr="0041295B" w:rsidRDefault="00FF042F" w:rsidP="00FF042F">
      <w:pPr>
        <w:suppressAutoHyphens/>
        <w:ind w:firstLine="900"/>
        <w:jc w:val="both"/>
        <w:rPr>
          <w:szCs w:val="24"/>
          <w:lang w:eastAsia="ar-SA"/>
        </w:rPr>
      </w:pPr>
    </w:p>
    <w:p w14:paraId="2DF54F0D" w14:textId="77777777" w:rsidR="00FF042F" w:rsidRPr="0041295B" w:rsidRDefault="00FF042F" w:rsidP="00FF042F">
      <w:pPr>
        <w:suppressAutoHyphens/>
        <w:spacing w:line="360" w:lineRule="auto"/>
        <w:ind w:left="360" w:firstLine="207"/>
        <w:jc w:val="both"/>
        <w:rPr>
          <w:szCs w:val="24"/>
          <w:lang w:eastAsia="ar-SA"/>
        </w:rPr>
      </w:pPr>
    </w:p>
    <w:p w14:paraId="36E677C5" w14:textId="77777777" w:rsidR="00FF042F" w:rsidRPr="0041295B" w:rsidRDefault="00FF042F" w:rsidP="00FF042F">
      <w:pPr>
        <w:suppressAutoHyphens/>
        <w:spacing w:after="200" w:line="276" w:lineRule="auto"/>
        <w:rPr>
          <w:rFonts w:ascii="Calibri" w:hAnsi="Calibri"/>
          <w:sz w:val="22"/>
          <w:szCs w:val="22"/>
          <w:lang w:eastAsia="ar-SA"/>
        </w:rPr>
      </w:pPr>
    </w:p>
    <w:p w14:paraId="428D966F" w14:textId="77777777" w:rsidR="00FF042F" w:rsidRPr="0041295B" w:rsidRDefault="00FF042F" w:rsidP="00FF042F">
      <w:pPr>
        <w:suppressAutoHyphens/>
        <w:spacing w:after="200" w:line="276" w:lineRule="auto"/>
        <w:rPr>
          <w:sz w:val="22"/>
          <w:szCs w:val="22"/>
          <w:lang w:eastAsia="ar-SA"/>
        </w:rPr>
      </w:pPr>
    </w:p>
    <w:p w14:paraId="4CD1004F" w14:textId="77777777" w:rsidR="00FF042F" w:rsidRPr="0041295B" w:rsidRDefault="00FF042F" w:rsidP="00FF042F">
      <w:pPr>
        <w:overflowPunct w:val="0"/>
        <w:autoSpaceDE w:val="0"/>
        <w:autoSpaceDN w:val="0"/>
        <w:adjustRightInd w:val="0"/>
        <w:rPr>
          <w:rFonts w:ascii="Calibri" w:hAnsi="Calibri"/>
          <w:sz w:val="22"/>
          <w:szCs w:val="22"/>
          <w:lang w:eastAsia="ar-SA"/>
        </w:rPr>
      </w:pPr>
    </w:p>
    <w:p w14:paraId="3A98A64C" w14:textId="77777777" w:rsidR="00FF042F" w:rsidRPr="0041295B" w:rsidRDefault="00FF042F" w:rsidP="00D05695">
      <w:pPr>
        <w:suppressAutoHyphens/>
        <w:jc w:val="both"/>
        <w:textAlignment w:val="baseline"/>
        <w:rPr>
          <w:szCs w:val="24"/>
          <w:lang w:eastAsia="lt-LT"/>
        </w:rPr>
      </w:pPr>
    </w:p>
    <w:sectPr w:rsidR="00FF042F" w:rsidRPr="0041295B" w:rsidSect="009F0C84">
      <w:headerReference w:type="default" r:id="rId9"/>
      <w:headerReference w:type="first" r:id="rId10"/>
      <w:pgSz w:w="11906" w:h="16838"/>
      <w:pgMar w:top="1134" w:right="567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EA1D5" w14:textId="77777777" w:rsidR="00E90D2F" w:rsidRDefault="00E90D2F">
      <w:pPr>
        <w:textAlignment w:val="baseline"/>
        <w:rPr>
          <w:sz w:val="20"/>
          <w:lang w:val="en-US"/>
        </w:rPr>
      </w:pPr>
      <w:r>
        <w:rPr>
          <w:sz w:val="20"/>
          <w:lang w:val="en-US"/>
        </w:rPr>
        <w:separator/>
      </w:r>
    </w:p>
  </w:endnote>
  <w:endnote w:type="continuationSeparator" w:id="0">
    <w:p w14:paraId="026A9163" w14:textId="77777777" w:rsidR="00E90D2F" w:rsidRDefault="00E90D2F">
      <w:pPr>
        <w:textAlignment w:val="baseline"/>
        <w:rPr>
          <w:sz w:val="20"/>
          <w:lang w:val="en-US"/>
        </w:rPr>
      </w:pPr>
      <w:r>
        <w:rPr>
          <w:sz w:val="20"/>
          <w:lang w:val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524F9" w14:textId="77777777" w:rsidR="00E90D2F" w:rsidRDefault="00E90D2F">
      <w:pPr>
        <w:textAlignment w:val="baseline"/>
        <w:rPr>
          <w:sz w:val="20"/>
          <w:lang w:val="en-US"/>
        </w:rPr>
      </w:pPr>
      <w:r>
        <w:rPr>
          <w:color w:val="000000"/>
          <w:sz w:val="20"/>
          <w:lang w:val="en-US"/>
        </w:rPr>
        <w:separator/>
      </w:r>
    </w:p>
  </w:footnote>
  <w:footnote w:type="continuationSeparator" w:id="0">
    <w:p w14:paraId="44F9D93A" w14:textId="77777777" w:rsidR="00E90D2F" w:rsidRDefault="00E90D2F">
      <w:pPr>
        <w:textAlignment w:val="baseline"/>
        <w:rPr>
          <w:sz w:val="20"/>
          <w:lang w:val="en-US"/>
        </w:rPr>
      </w:pPr>
      <w:r>
        <w:rPr>
          <w:sz w:val="20"/>
          <w:lang w:val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FDB1C" w14:textId="38DB537D" w:rsidR="00F6578B" w:rsidRDefault="00F6578B">
    <w:pPr>
      <w:pStyle w:val="Antrats"/>
      <w:jc w:val="center"/>
    </w:pPr>
  </w:p>
  <w:p w14:paraId="1BA85D09" w14:textId="77777777" w:rsidR="00F6578B" w:rsidRDefault="00F6578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0C48B" w14:textId="1C13BC69" w:rsidR="00F6578B" w:rsidRDefault="00F6578B" w:rsidP="007B1CAF">
    <w:pPr>
      <w:pStyle w:val="Antrats"/>
      <w:tabs>
        <w:tab w:val="clear" w:pos="4819"/>
        <w:tab w:val="clear" w:pos="9638"/>
        <w:tab w:val="left" w:pos="769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64B4F"/>
    <w:multiLevelType w:val="hybridMultilevel"/>
    <w:tmpl w:val="9F644EBC"/>
    <w:lvl w:ilvl="0" w:tplc="EFD0A8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38253E"/>
    <w:multiLevelType w:val="hybridMultilevel"/>
    <w:tmpl w:val="7638A1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422B54"/>
    <w:multiLevelType w:val="hybridMultilevel"/>
    <w:tmpl w:val="FC3C3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4B3F13"/>
    <w:multiLevelType w:val="multilevel"/>
    <w:tmpl w:val="0DE8BF6E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7DD701BE"/>
    <w:multiLevelType w:val="hybridMultilevel"/>
    <w:tmpl w:val="85127394"/>
    <w:lvl w:ilvl="0" w:tplc="65FCD2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1976397">
    <w:abstractNumId w:val="1"/>
  </w:num>
  <w:num w:numId="2" w16cid:durableId="905065298">
    <w:abstractNumId w:val="3"/>
  </w:num>
  <w:num w:numId="3" w16cid:durableId="1205943479">
    <w:abstractNumId w:val="4"/>
  </w:num>
  <w:num w:numId="4" w16cid:durableId="582615384">
    <w:abstractNumId w:val="0"/>
  </w:num>
  <w:num w:numId="5" w16cid:durableId="3906179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doNotHyphenateCaps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C1B"/>
    <w:rsid w:val="00012410"/>
    <w:rsid w:val="000628D3"/>
    <w:rsid w:val="000724A8"/>
    <w:rsid w:val="00077EAE"/>
    <w:rsid w:val="00087772"/>
    <w:rsid w:val="000907FF"/>
    <w:rsid w:val="000949D6"/>
    <w:rsid w:val="000A6BE4"/>
    <w:rsid w:val="000C0260"/>
    <w:rsid w:val="000C5333"/>
    <w:rsid w:val="000D25E3"/>
    <w:rsid w:val="000D7C51"/>
    <w:rsid w:val="000F1ED0"/>
    <w:rsid w:val="000F7C83"/>
    <w:rsid w:val="00110E49"/>
    <w:rsid w:val="00141BBF"/>
    <w:rsid w:val="001465CA"/>
    <w:rsid w:val="00152B9A"/>
    <w:rsid w:val="001536BD"/>
    <w:rsid w:val="00162539"/>
    <w:rsid w:val="001648A1"/>
    <w:rsid w:val="0017322B"/>
    <w:rsid w:val="001911C3"/>
    <w:rsid w:val="00193623"/>
    <w:rsid w:val="001942DF"/>
    <w:rsid w:val="00195CD6"/>
    <w:rsid w:val="001A572C"/>
    <w:rsid w:val="001B0C1D"/>
    <w:rsid w:val="001C3038"/>
    <w:rsid w:val="001E0408"/>
    <w:rsid w:val="001E4D10"/>
    <w:rsid w:val="001F6514"/>
    <w:rsid w:val="002003C0"/>
    <w:rsid w:val="0020105E"/>
    <w:rsid w:val="00203572"/>
    <w:rsid w:val="002135AB"/>
    <w:rsid w:val="00265E3C"/>
    <w:rsid w:val="00274766"/>
    <w:rsid w:val="002769C2"/>
    <w:rsid w:val="00287920"/>
    <w:rsid w:val="002934A3"/>
    <w:rsid w:val="002A2C52"/>
    <w:rsid w:val="002A3F59"/>
    <w:rsid w:val="002A79D1"/>
    <w:rsid w:val="002B65F6"/>
    <w:rsid w:val="002C6E03"/>
    <w:rsid w:val="002D14F2"/>
    <w:rsid w:val="002D417A"/>
    <w:rsid w:val="002D63D7"/>
    <w:rsid w:val="002E7418"/>
    <w:rsid w:val="002F05D4"/>
    <w:rsid w:val="003035F3"/>
    <w:rsid w:val="0032563C"/>
    <w:rsid w:val="0033326C"/>
    <w:rsid w:val="00334696"/>
    <w:rsid w:val="003448C2"/>
    <w:rsid w:val="00352EC3"/>
    <w:rsid w:val="003A79F7"/>
    <w:rsid w:val="003C5F41"/>
    <w:rsid w:val="003C61F4"/>
    <w:rsid w:val="003D4D95"/>
    <w:rsid w:val="003E2DA6"/>
    <w:rsid w:val="003E79C5"/>
    <w:rsid w:val="003F5ED1"/>
    <w:rsid w:val="00402EFE"/>
    <w:rsid w:val="00406966"/>
    <w:rsid w:val="0041295B"/>
    <w:rsid w:val="00425D99"/>
    <w:rsid w:val="004261C0"/>
    <w:rsid w:val="00440608"/>
    <w:rsid w:val="00442700"/>
    <w:rsid w:val="00446CF4"/>
    <w:rsid w:val="00463440"/>
    <w:rsid w:val="0046359E"/>
    <w:rsid w:val="00471FE4"/>
    <w:rsid w:val="00486732"/>
    <w:rsid w:val="004908D1"/>
    <w:rsid w:val="00492F1C"/>
    <w:rsid w:val="004936EA"/>
    <w:rsid w:val="004A09E3"/>
    <w:rsid w:val="004B556C"/>
    <w:rsid w:val="004C2F87"/>
    <w:rsid w:val="004D3495"/>
    <w:rsid w:val="004D7414"/>
    <w:rsid w:val="004F5053"/>
    <w:rsid w:val="00503209"/>
    <w:rsid w:val="00513589"/>
    <w:rsid w:val="00526D2B"/>
    <w:rsid w:val="005362D5"/>
    <w:rsid w:val="00540FA2"/>
    <w:rsid w:val="00544C16"/>
    <w:rsid w:val="00550614"/>
    <w:rsid w:val="005506EE"/>
    <w:rsid w:val="00551FE8"/>
    <w:rsid w:val="00561D6A"/>
    <w:rsid w:val="00567291"/>
    <w:rsid w:val="005738E6"/>
    <w:rsid w:val="00574850"/>
    <w:rsid w:val="005A1696"/>
    <w:rsid w:val="005A4869"/>
    <w:rsid w:val="005A6952"/>
    <w:rsid w:val="005B54BE"/>
    <w:rsid w:val="005C22B8"/>
    <w:rsid w:val="005C3CD9"/>
    <w:rsid w:val="005C7E17"/>
    <w:rsid w:val="005E48E7"/>
    <w:rsid w:val="005F68A0"/>
    <w:rsid w:val="00613650"/>
    <w:rsid w:val="00634202"/>
    <w:rsid w:val="00642728"/>
    <w:rsid w:val="00664BF5"/>
    <w:rsid w:val="00674242"/>
    <w:rsid w:val="00676FB0"/>
    <w:rsid w:val="00687ACA"/>
    <w:rsid w:val="00692DD1"/>
    <w:rsid w:val="0069320E"/>
    <w:rsid w:val="00694F09"/>
    <w:rsid w:val="006A3894"/>
    <w:rsid w:val="006A53EE"/>
    <w:rsid w:val="006B72FE"/>
    <w:rsid w:val="006C1856"/>
    <w:rsid w:val="006D47B6"/>
    <w:rsid w:val="006E35ED"/>
    <w:rsid w:val="00703CDC"/>
    <w:rsid w:val="00710330"/>
    <w:rsid w:val="00716FF4"/>
    <w:rsid w:val="007228A7"/>
    <w:rsid w:val="007535DF"/>
    <w:rsid w:val="00756E0E"/>
    <w:rsid w:val="007937FC"/>
    <w:rsid w:val="007969EB"/>
    <w:rsid w:val="007A57E9"/>
    <w:rsid w:val="007B1CAF"/>
    <w:rsid w:val="007C622D"/>
    <w:rsid w:val="007D7711"/>
    <w:rsid w:val="007E0DB0"/>
    <w:rsid w:val="008058FD"/>
    <w:rsid w:val="008177F7"/>
    <w:rsid w:val="0082229C"/>
    <w:rsid w:val="00836147"/>
    <w:rsid w:val="008419BB"/>
    <w:rsid w:val="00850BA2"/>
    <w:rsid w:val="00851B8F"/>
    <w:rsid w:val="008523F7"/>
    <w:rsid w:val="00857370"/>
    <w:rsid w:val="0087021D"/>
    <w:rsid w:val="00892021"/>
    <w:rsid w:val="008A1CFC"/>
    <w:rsid w:val="008C322B"/>
    <w:rsid w:val="008F28F5"/>
    <w:rsid w:val="00914BB2"/>
    <w:rsid w:val="00921C14"/>
    <w:rsid w:val="00937DB1"/>
    <w:rsid w:val="0095295F"/>
    <w:rsid w:val="00953D0E"/>
    <w:rsid w:val="00954565"/>
    <w:rsid w:val="00974E2C"/>
    <w:rsid w:val="00980BB4"/>
    <w:rsid w:val="009815E0"/>
    <w:rsid w:val="0098360E"/>
    <w:rsid w:val="00984546"/>
    <w:rsid w:val="009941D9"/>
    <w:rsid w:val="00994A2C"/>
    <w:rsid w:val="009E0385"/>
    <w:rsid w:val="009F0C84"/>
    <w:rsid w:val="00A0282A"/>
    <w:rsid w:val="00A1110A"/>
    <w:rsid w:val="00A15956"/>
    <w:rsid w:val="00A27D01"/>
    <w:rsid w:val="00A30F02"/>
    <w:rsid w:val="00A36343"/>
    <w:rsid w:val="00A36F0B"/>
    <w:rsid w:val="00A51AD7"/>
    <w:rsid w:val="00A6101C"/>
    <w:rsid w:val="00A63257"/>
    <w:rsid w:val="00A73F2A"/>
    <w:rsid w:val="00A912F6"/>
    <w:rsid w:val="00A96A81"/>
    <w:rsid w:val="00AB2643"/>
    <w:rsid w:val="00AB2F93"/>
    <w:rsid w:val="00AC4E7D"/>
    <w:rsid w:val="00AD670E"/>
    <w:rsid w:val="00AE7B55"/>
    <w:rsid w:val="00B11158"/>
    <w:rsid w:val="00B35727"/>
    <w:rsid w:val="00B373A7"/>
    <w:rsid w:val="00B7569B"/>
    <w:rsid w:val="00B76B14"/>
    <w:rsid w:val="00B81F09"/>
    <w:rsid w:val="00B96340"/>
    <w:rsid w:val="00B971E9"/>
    <w:rsid w:val="00BA4C61"/>
    <w:rsid w:val="00BC0E16"/>
    <w:rsid w:val="00BE1B24"/>
    <w:rsid w:val="00BF038D"/>
    <w:rsid w:val="00BF2A0C"/>
    <w:rsid w:val="00BF7772"/>
    <w:rsid w:val="00C05E99"/>
    <w:rsid w:val="00C0606D"/>
    <w:rsid w:val="00C3486C"/>
    <w:rsid w:val="00C62F99"/>
    <w:rsid w:val="00C63BFA"/>
    <w:rsid w:val="00C74FB0"/>
    <w:rsid w:val="00C75CF0"/>
    <w:rsid w:val="00C7683C"/>
    <w:rsid w:val="00C77C05"/>
    <w:rsid w:val="00CC59BD"/>
    <w:rsid w:val="00CD0B63"/>
    <w:rsid w:val="00CD3C1B"/>
    <w:rsid w:val="00CD4196"/>
    <w:rsid w:val="00CD4848"/>
    <w:rsid w:val="00CF0B1D"/>
    <w:rsid w:val="00CF539C"/>
    <w:rsid w:val="00D00492"/>
    <w:rsid w:val="00D05695"/>
    <w:rsid w:val="00D3268A"/>
    <w:rsid w:val="00D57F9E"/>
    <w:rsid w:val="00D85DEB"/>
    <w:rsid w:val="00D90AF8"/>
    <w:rsid w:val="00DA2433"/>
    <w:rsid w:val="00DB7FFC"/>
    <w:rsid w:val="00DC5DAD"/>
    <w:rsid w:val="00DE17BD"/>
    <w:rsid w:val="00DE790A"/>
    <w:rsid w:val="00DF2D75"/>
    <w:rsid w:val="00DF3A67"/>
    <w:rsid w:val="00DF5C37"/>
    <w:rsid w:val="00E14CB6"/>
    <w:rsid w:val="00E32AB4"/>
    <w:rsid w:val="00E51542"/>
    <w:rsid w:val="00E51FAA"/>
    <w:rsid w:val="00E54E01"/>
    <w:rsid w:val="00E623BD"/>
    <w:rsid w:val="00E62997"/>
    <w:rsid w:val="00E660DA"/>
    <w:rsid w:val="00E90D2F"/>
    <w:rsid w:val="00E964FF"/>
    <w:rsid w:val="00E97F14"/>
    <w:rsid w:val="00EC1450"/>
    <w:rsid w:val="00ED61CF"/>
    <w:rsid w:val="00ED6D20"/>
    <w:rsid w:val="00EE0CE3"/>
    <w:rsid w:val="00EE38E4"/>
    <w:rsid w:val="00F405DE"/>
    <w:rsid w:val="00F6189E"/>
    <w:rsid w:val="00F6578B"/>
    <w:rsid w:val="00F663BA"/>
    <w:rsid w:val="00F70311"/>
    <w:rsid w:val="00F80EC3"/>
    <w:rsid w:val="00FA1C6B"/>
    <w:rsid w:val="00FB76C7"/>
    <w:rsid w:val="00FC0320"/>
    <w:rsid w:val="00FC3601"/>
    <w:rsid w:val="00FD44F4"/>
    <w:rsid w:val="00FD7037"/>
    <w:rsid w:val="00FE328C"/>
    <w:rsid w:val="00FF042F"/>
    <w:rsid w:val="00FF2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F614D"/>
  <w15:docId w15:val="{ED15B567-252A-4687-BD06-12A34998C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914BB2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3C5F41"/>
    <w:rPr>
      <w:color w:val="808080"/>
    </w:rPr>
  </w:style>
  <w:style w:type="paragraph" w:styleId="Antrats">
    <w:name w:val="header"/>
    <w:basedOn w:val="prastasis"/>
    <w:link w:val="AntratsDiagrama"/>
    <w:uiPriority w:val="99"/>
    <w:rsid w:val="003C5F4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C5F41"/>
  </w:style>
  <w:style w:type="paragraph" w:styleId="Porat">
    <w:name w:val="footer"/>
    <w:basedOn w:val="prastasis"/>
    <w:link w:val="PoratDiagrama"/>
    <w:rsid w:val="003C5F4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3C5F41"/>
  </w:style>
  <w:style w:type="character" w:styleId="Hipersaitas">
    <w:name w:val="Hyperlink"/>
    <w:basedOn w:val="Numatytasispastraiposriftas"/>
    <w:unhideWhenUsed/>
    <w:rsid w:val="008F28F5"/>
    <w:rPr>
      <w:color w:val="0000FF" w:themeColor="hyperlink"/>
      <w:u w:val="single"/>
    </w:rPr>
  </w:style>
  <w:style w:type="table" w:styleId="Lentelstinklelis">
    <w:name w:val="Table Grid"/>
    <w:basedOn w:val="prastojilentel"/>
    <w:rsid w:val="00C060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rsid w:val="003035F3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semiHidden/>
    <w:unhideWhenUsed/>
    <w:rsid w:val="0098454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984546"/>
    <w:rPr>
      <w:rFonts w:ascii="Segoe UI" w:hAnsi="Segoe UI" w:cs="Segoe UI"/>
      <w:sz w:val="18"/>
      <w:szCs w:val="18"/>
    </w:rPr>
  </w:style>
  <w:style w:type="paragraph" w:styleId="Pagrindinistekstas">
    <w:name w:val="Body Text"/>
    <w:basedOn w:val="prastasis"/>
    <w:link w:val="PagrindinistekstasDiagrama"/>
    <w:rsid w:val="00551FE8"/>
    <w:pPr>
      <w:overflowPunct w:val="0"/>
      <w:autoSpaceDE w:val="0"/>
      <w:autoSpaceDN w:val="0"/>
      <w:adjustRightInd w:val="0"/>
      <w:jc w:val="both"/>
    </w:pPr>
    <w:rPr>
      <w:bCs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551FE8"/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19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0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7A687-FFB8-4268-AE00-8BCA58DA4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3340</Words>
  <Characters>1904</Characters>
  <Application>Microsoft Office Word</Application>
  <DocSecurity>0</DocSecurity>
  <Lines>15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LRS Kanceliarija</Company>
  <LinksUpToDate>false</LinksUpToDate>
  <CharactersWithSpaces>5234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Mindaugas</dc:creator>
  <cp:lastModifiedBy>Taryba</cp:lastModifiedBy>
  <cp:revision>2</cp:revision>
  <cp:lastPrinted>2021-02-25T10:47:00Z</cp:lastPrinted>
  <dcterms:created xsi:type="dcterms:W3CDTF">2023-03-23T09:11:00Z</dcterms:created>
  <dcterms:modified xsi:type="dcterms:W3CDTF">2023-03-23T09:11:00Z</dcterms:modified>
</cp:coreProperties>
</file>